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perl-Linux-Pid 0.04</w:t>
      </w:r>
    </w:p>
    <w:p>
      <w:pPr/>
      <w:r>
        <w:rPr>
          <w:rStyle w:val="13"/>
          <w:rFonts w:ascii="Arial" w:hAnsi="Arial"/>
          <w:b/>
        </w:rPr>
        <w:t xml:space="preserve">Copyright notice: </w:t>
      </w:r>
    </w:p>
    <w:p>
      <w:pPr/>
      <w:r>
        <w:rPr>
          <w:rStyle w:val="13"/>
          <w:rFonts w:ascii="宋体" w:hAnsi="宋体"/>
          <w:sz w:val="22"/>
        </w:rPr>
        <w:t>Copyright (C) 2002-2007 Rafael Garcia-Suarez</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