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8F574" w14:textId="77777777" w:rsidR="009316E8" w:rsidRDefault="009316E8">
      <w:pPr>
        <w:rPr>
          <w:rFonts w:cs="Arial"/>
        </w:rPr>
      </w:pPr>
    </w:p>
    <w:p w14:paraId="400D2215" w14:textId="77777777" w:rsidR="009316E8" w:rsidRDefault="004D77B6">
      <w:pPr>
        <w:spacing w:line="420" w:lineRule="exact"/>
        <w:jc w:val="center"/>
      </w:pPr>
      <w:r>
        <w:rPr>
          <w:b/>
          <w:sz w:val="32"/>
        </w:rPr>
        <w:t>OPEN SOURCE SOFTWARE NOTICE</w:t>
      </w:r>
    </w:p>
    <w:p w14:paraId="52E14948" w14:textId="77777777" w:rsidR="009316E8" w:rsidRDefault="009316E8">
      <w:pPr>
        <w:spacing w:line="420" w:lineRule="exact"/>
        <w:jc w:val="center"/>
      </w:pPr>
    </w:p>
    <w:p w14:paraId="27C53E34" w14:textId="77777777" w:rsidR="009316E8" w:rsidRDefault="004D77B6">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4F00BB5" w14:textId="77777777" w:rsidR="009316E8" w:rsidRDefault="009316E8">
      <w:pPr>
        <w:spacing w:line="420" w:lineRule="exact"/>
        <w:jc w:val="both"/>
        <w:rPr>
          <w:rFonts w:cs="Arial"/>
          <w:snapToGrid/>
        </w:rPr>
      </w:pPr>
    </w:p>
    <w:p w14:paraId="17FE0F26" w14:textId="77777777" w:rsidR="009316E8" w:rsidRDefault="004D77B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897E9F8" w14:textId="77777777" w:rsidR="009316E8" w:rsidRDefault="004D77B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F7754F" w14:textId="77777777" w:rsidR="009316E8" w:rsidRDefault="009316E8">
      <w:pPr>
        <w:spacing w:line="420" w:lineRule="exact"/>
        <w:jc w:val="both"/>
      </w:pPr>
    </w:p>
    <w:p w14:paraId="1E5C239B" w14:textId="77777777" w:rsidR="009316E8" w:rsidRDefault="004D77B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FCEA4DC" w14:textId="77777777" w:rsidR="009316E8" w:rsidRDefault="009316E8">
      <w:pPr>
        <w:pStyle w:val="ad"/>
        <w:spacing w:before="0" w:after="0" w:line="240" w:lineRule="auto"/>
        <w:jc w:val="left"/>
        <w:rPr>
          <w:rFonts w:ascii="Arial" w:hAnsi="Arial" w:cs="Arial"/>
          <w:bCs w:val="0"/>
          <w:sz w:val="21"/>
          <w:szCs w:val="21"/>
        </w:rPr>
      </w:pPr>
    </w:p>
    <w:p w14:paraId="45976490" w14:textId="77777777" w:rsidR="009316E8" w:rsidRDefault="004D77B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ghc-pandoc-lua-engine 0.2.1.2</w:t>
      </w:r>
    </w:p>
    <w:p w14:paraId="5BF9BD94" w14:textId="77777777" w:rsidR="009316E8" w:rsidRDefault="004D77B6">
      <w:pPr>
        <w:rPr>
          <w:rFonts w:cs="Arial"/>
          <w:b/>
        </w:rPr>
      </w:pPr>
      <w:r>
        <w:rPr>
          <w:rFonts w:cs="Arial"/>
          <w:b/>
        </w:rPr>
        <w:t xml:space="preserve">Copyright notice: </w:t>
      </w:r>
    </w:p>
    <w:p w14:paraId="16EACBBB" w14:textId="36A3832A" w:rsidR="009316E8" w:rsidRDefault="004D77B6">
      <w:pPr>
        <w:spacing w:line="420" w:lineRule="exact"/>
      </w:pPr>
      <w:r>
        <w:rPr>
          <w:rFonts w:ascii="宋体" w:hAnsi="宋体"/>
          <w:sz w:val="22"/>
        </w:rPr>
        <w:t>Copyright (c) 1989, 1991 Free Software Foundation, Inc.</w:t>
      </w:r>
      <w:r>
        <w:rPr>
          <w:rFonts w:ascii="宋体" w:hAnsi="宋体"/>
          <w:sz w:val="22"/>
        </w:rPr>
        <w:br/>
      </w:r>
    </w:p>
    <w:p w14:paraId="48968D2A" w14:textId="77777777" w:rsidR="009316E8" w:rsidRDefault="004D77B6">
      <w:pPr>
        <w:spacing w:line="420" w:lineRule="exact"/>
      </w:pPr>
      <w:r>
        <w:rPr>
          <w:b/>
          <w:sz w:val="24"/>
        </w:rPr>
        <w:t xml:space="preserve">License: </w:t>
      </w:r>
      <w:r>
        <w:t>GPL-2.0-or-later</w:t>
      </w:r>
    </w:p>
    <w:p w14:paraId="52B261FE" w14:textId="77777777" w:rsidR="009316E8" w:rsidRDefault="004D77B6">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t>
      </w:r>
      <w:r>
        <w:rPr>
          <w:rFonts w:ascii="Times New Roman" w:hAnsi="Times New Roman"/>
        </w:rPr>
        <w:t>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w:t>
      </w:r>
      <w:r>
        <w:rPr>
          <w:rFonts w:ascii="Times New Roman" w:hAnsi="Times New Roman"/>
        </w:rPr>
        <w:t>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w:t>
      </w:r>
      <w:r>
        <w:rPr>
          <w:rFonts w:ascii="Times New Roman" w:hAnsi="Times New Roman"/>
        </w:rPr>
        <w:t>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w:t>
      </w:r>
      <w:r>
        <w:rPr>
          <w:rFonts w:ascii="Times New Roman" w:hAnsi="Times New Roman"/>
        </w:rPr>
        <w:t xml:space="preserv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w:t>
      </w:r>
      <w:r>
        <w:rPr>
          <w:rFonts w:ascii="Times New Roman" w:hAnsi="Times New Roman"/>
        </w:rPr>
        <w:t>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w:t>
      </w:r>
      <w:r>
        <w:rPr>
          <w:rFonts w:ascii="Times New Roman" w:hAnsi="Times New Roman"/>
        </w:rPr>
        <w:t xml:space="preserve">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w:t>
      </w:r>
      <w:r>
        <w:rPr>
          <w:rFonts w:ascii="Times New Roman" w:hAnsi="Times New Roman"/>
        </w:rPr>
        <w:t>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w:t>
      </w:r>
      <w:r>
        <w:rPr>
          <w:rFonts w:ascii="Times New Roman" w:hAnsi="Times New Roman"/>
        </w:rPr>
        <w:t>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is a sampl</w:t>
      </w:r>
      <w:r>
        <w:rPr>
          <w:rFonts w:ascii="Times New Roman" w:hAnsi="Times New Roman"/>
        </w:rPr>
        <w:t>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w:t>
      </w:r>
      <w:r>
        <w:rPr>
          <w:rFonts w:ascii="Times New Roman" w:hAnsi="Times New Roman"/>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rPr>
        <w:t>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w:t>
      </w:r>
      <w:r>
        <w:rPr>
          <w:rFonts w:ascii="Times New Roman" w:hAnsi="Times New Roman"/>
        </w:rPr>
        <w:t>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w:t>
      </w:r>
      <w:r>
        <w:rPr>
          <w:rFonts w:ascii="Times New Roman" w:hAnsi="Times New Roman"/>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Fonts w:ascii="Times New Roman" w:hAnsi="Times New Roman"/>
        </w:rPr>
        <w:t>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w:t>
      </w:r>
      <w:r>
        <w:rPr>
          <w:rFonts w:ascii="Times New Roman" w:hAnsi="Times New Roman"/>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w:t>
      </w:r>
      <w:r>
        <w:rPr>
          <w:rFonts w:ascii="Times New Roman" w:hAnsi="Times New Roman"/>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w:t>
      </w:r>
      <w:r>
        <w:rPr>
          <w:rFonts w:ascii="Times New Roman" w:hAnsi="Times New Roman"/>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Fonts w:ascii="Times New Roman" w:hAnsi="Times New Roman"/>
        </w:rPr>
        <w:t>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w:t>
      </w:r>
      <w:r>
        <w:rPr>
          <w:rFonts w:ascii="Times New Roman" w:hAnsi="Times New Roman"/>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rPr>
        <w:t>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w:t>
      </w:r>
      <w:r>
        <w:rPr>
          <w:rFonts w:ascii="Times New Roman" w:hAnsi="Times New Roman"/>
        </w:rPr>
        <w:t>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w:t>
      </w:r>
      <w:r>
        <w:rPr>
          <w:rFonts w:ascii="Times New Roman" w:hAnsi="Times New Roman"/>
        </w:rPr>
        <w:t>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w:t>
      </w:r>
      <w:r>
        <w:rPr>
          <w:rFonts w:ascii="Times New Roman" w:hAnsi="Times New Roman"/>
        </w:rPr>
        <w:t xml:space="preserve"> to any such program or work, and a "work based on the Program" means either the Program or any derivative work under copyright law: that is to say, a work containing the Program or a portion of it, either verbatim or with modifications and/or translated i</w:t>
      </w:r>
      <w:r>
        <w:rPr>
          <w:rFonts w:ascii="Times New Roman" w:hAnsi="Times New Roman"/>
        </w:rPr>
        <w:t xml:space="preserve">nto another language. (Hereinafter, translation is included without limitation in the term "modification".) Each licensee is addressed as "you". Activities other than copying, distribution and modification are not covered by this License; they are outside </w:t>
      </w:r>
      <w:r>
        <w:rPr>
          <w:rFonts w:ascii="Times New Roman" w:hAnsi="Times New Roman"/>
        </w:rPr>
        <w:t xml:space="preserve">its scope. The act of running the Program is not restricted, and the </w:t>
      </w:r>
      <w:r>
        <w:rPr>
          <w:rFonts w:ascii="Times New Roman" w:hAnsi="Times New Roman"/>
        </w:rPr>
        <w:lastRenderedPageBreak/>
        <w:t>output from the Program is covered only if its contents constitute a work based on the Program (independent of having been made by running the Program). Whether that is true depends on wh</w:t>
      </w:r>
      <w:r>
        <w:rPr>
          <w:rFonts w:ascii="Times New Roman" w:hAnsi="Times New Roman"/>
        </w:rPr>
        <w:t>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w:t>
      </w:r>
      <w:r>
        <w:rPr>
          <w:rFonts w:ascii="Times New Roman" w:hAnsi="Times New Roman"/>
        </w:rPr>
        <w:t xml:space="preserve">ranty; keep intact all the notices that refer to this License and to the absence of any warranty; and give any other recipients of the Program a copy of this License along with the Program. You may charge a fee for the physical act of transferring a copy, </w:t>
      </w:r>
      <w:r>
        <w:rPr>
          <w:rFonts w:ascii="Times New Roman" w:hAnsi="Times New Roman"/>
        </w:rPr>
        <w:t>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w:t>
      </w:r>
      <w:r>
        <w:rPr>
          <w:rFonts w:ascii="Times New Roman" w:hAnsi="Times New Roman"/>
        </w:rPr>
        <w:t>erms of Section 1 above, provided that you also meet all of these conditions: a) You must cause the modified files to carry prominent notices stating that you changed the files and the date of any change. b) You must cause any work that you distribute or p</w:t>
      </w:r>
      <w:r>
        <w:rPr>
          <w:rFonts w:ascii="Times New Roman" w:hAnsi="Times New Roman"/>
        </w:rPr>
        <w:t>ublish, that in whole or in part contains or is derived from the Program or any part thereof, to be licensed as a whole at no charge to all third parties under the terms of this License. c) If the modified program normally reads commands interactively when</w:t>
      </w:r>
      <w:r>
        <w:rPr>
          <w:rFonts w:ascii="Times New Roman" w:hAnsi="Times New Roman"/>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Fonts w:ascii="Times New Roman" w:hAnsi="Times New Roman"/>
        </w:rPr>
        <w:t>ty) and that users may redistribute the program under these conditions, and telling the user how to view a copy of this License. (Exception: if the Program itself is interactive but does not normally print such an announcement, your work based on the Progr</w:t>
      </w:r>
      <w:r>
        <w:rPr>
          <w:rFonts w:ascii="Times New Roman" w:hAnsi="Times New Roman"/>
        </w:rPr>
        <w:t>am is not required to print an announcement.) These requirements apply to the modified work as a whole. If identifiable sections of that work are not derived from the Program, and can be reasonably considered independent and separate works in themselves, t</w:t>
      </w:r>
      <w:r>
        <w:rPr>
          <w:rFonts w:ascii="Times New Roman" w:hAnsi="Times New Roman"/>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Times New Roman" w:hAnsi="Times New Roman"/>
        </w:rPr>
        <w:t>s of this License, whose permissions for other licensees extend to the entire whole, and thus to each and every part regardless of who wrote it. Thus, it is not the intent of this section to claim rights or contest your rights to work written entirely by y</w:t>
      </w:r>
      <w:r>
        <w:rPr>
          <w:rFonts w:ascii="Times New Roman" w:hAnsi="Times New Roman"/>
        </w:rPr>
        <w:t>ou; rather, the intent is to exercise the right to control the distribution of derivative or collective works based on the Program. In addition, mere aggregation of another work not based on the Program with the Program (or with a work based on the Program</w:t>
      </w:r>
      <w:r>
        <w:rPr>
          <w:rFonts w:ascii="Times New Roman" w:hAnsi="Times New Roman"/>
        </w:rPr>
        <w:t>) on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w:t>
      </w:r>
      <w:r>
        <w:rPr>
          <w:rFonts w:ascii="Times New Roman" w:hAnsi="Times New Roman"/>
        </w:rPr>
        <w:t>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w:t>
      </w:r>
      <w:r>
        <w:rPr>
          <w:rFonts w:ascii="Times New Roman" w:hAnsi="Times New Roman"/>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Fonts w:ascii="Times New Roman" w:hAnsi="Times New Roman"/>
        </w:rPr>
        <w:t>else, saying that you provide a warranty) and that users may redistribute the program under these conditions, and telling the user how to view a copy of this License. (Exception: if the Program itself is interactive but does not normally print such an anno</w:t>
      </w:r>
      <w:r>
        <w:rPr>
          <w:rFonts w:ascii="Times New Roman" w:hAnsi="Times New Roman"/>
        </w:rPr>
        <w:t>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w:t>
      </w:r>
      <w:r>
        <w:rPr>
          <w:rFonts w:ascii="Times New Roman" w:hAnsi="Times New Roman"/>
        </w:rPr>
        <w:t>at you also do one of the following: a) Accompany it with the complete corresponding machine-readable source code, which must be distributed under the terms of Sections 1 and 2 above on a medium customarily used for software interchange; or, b) Accompany i</w:t>
      </w:r>
      <w:r>
        <w:rPr>
          <w:rFonts w:ascii="Times New Roman" w:hAnsi="Times New Roman"/>
        </w:rPr>
        <w:t>t with a written offer, valid for at least three years, to give any third party, for a charge no more than your cost of physically performing source distribution, a complete machine-readable copy of the corresponding source code, to be distributed under th</w:t>
      </w:r>
      <w:r>
        <w:rPr>
          <w:rFonts w:ascii="Times New Roman" w:hAnsi="Times New Roman"/>
        </w:rPr>
        <w:t>e terms of Sections 1 and 2 above on a medium customarily used for software interchange; or, c) Accompany it with the information you received as to the offer to distribute corresponding source code. (This alternative is allowed only for noncommercial dist</w:t>
      </w:r>
      <w:r>
        <w:rPr>
          <w:rFonts w:ascii="Times New Roman" w:hAnsi="Times New Roman"/>
        </w:rPr>
        <w:t xml:space="preserve">ribution and only if you received the program in object code or executable form with such an offer, in accord with Subsection b above.) The source code for a work means the preferred form of the work for making modifications to it. For an executable work, </w:t>
      </w:r>
      <w:r>
        <w:rPr>
          <w:rFonts w:ascii="Times New Roman" w:hAnsi="Times New Roman"/>
        </w:rPr>
        <w:t>complete source code means all the source code for all modules it contains, plus any associated interface definition files, plus the scripts used to control compilation and installation of the executable. However, as a special exception, the source code di</w:t>
      </w:r>
      <w:r>
        <w:rPr>
          <w:rFonts w:ascii="Times New Roman" w:hAnsi="Times New Roman"/>
        </w:rPr>
        <w:t>stributed need not include anything that is normally distributed (in either source or binary form) with the major components (compiler, kernel, and so on) of the operating system on which the executable runs, unless that component itself accompanies the ex</w:t>
      </w:r>
      <w:r>
        <w:rPr>
          <w:rFonts w:ascii="Times New Roman" w:hAnsi="Times New Roman"/>
        </w:rPr>
        <w:t xml:space="preserve">ecutable. If distribution of executable or object code is made by offering access to copy from a designated place, then offering equivalent access to copy the source code from the same place counts as distribution </w:t>
      </w:r>
      <w:r>
        <w:rPr>
          <w:rFonts w:ascii="Times New Roman" w:hAnsi="Times New Roman"/>
        </w:rPr>
        <w:lastRenderedPageBreak/>
        <w:t>of the source code, even though third part</w:t>
      </w:r>
      <w:r>
        <w:rPr>
          <w:rFonts w:ascii="Times New Roman" w:hAnsi="Times New Roman"/>
        </w:rPr>
        <w: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w:t>
      </w:r>
      <w:r>
        <w:rPr>
          <w:rFonts w:ascii="Times New Roman" w:hAnsi="Times New Roman"/>
        </w:rPr>
        <w:t>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w:t>
      </w:r>
      <w:r>
        <w:rPr>
          <w:rFonts w:ascii="Times New Roman" w:hAnsi="Times New Roman"/>
        </w:rPr>
        <w:t>e code, to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w:t>
      </w:r>
      <w:r>
        <w:rPr>
          <w:rFonts w:ascii="Times New Roman" w:hAnsi="Times New Roman"/>
        </w:rPr>
        <w:t>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w:t>
      </w:r>
      <w:r>
        <w:rPr>
          <w:rFonts w:ascii="Times New Roman" w:hAnsi="Times New Roman"/>
        </w:rPr>
        <w:t xml:space="preserve">ly provided under this License. Any attempt otherwise to copy, modify, sublicense or distribute the Program is void, and will automatically terminate your rights under this License. However, parties who have received copies, or rights, from you under this </w:t>
      </w:r>
      <w:r>
        <w:rPr>
          <w:rFonts w:ascii="Times New Roman" w:hAnsi="Times New Roman"/>
        </w:rPr>
        <w:t>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w:t>
      </w:r>
      <w:r>
        <w:rPr>
          <w:rFonts w:ascii="Times New Roman" w:hAnsi="Times New Roman"/>
        </w:rPr>
        <w:t>m or its derivative works. These actions are prohibited by law if you do not accept this License. Therefore, by modifying or distributing the Program (or any work based on the Program), you indicate your acceptance of this License to do so, and all its ter</w:t>
      </w:r>
      <w:r>
        <w:rPr>
          <w:rFonts w:ascii="Times New Roman" w:hAnsi="Times New Roman"/>
        </w:rPr>
        <w:t>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w:t>
      </w:r>
      <w:r>
        <w:rPr>
          <w:rFonts w:ascii="Times New Roman" w:hAnsi="Times New Roman"/>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w:t>
      </w:r>
      <w:r>
        <w:rPr>
          <w:rFonts w:ascii="Times New Roman" w:hAnsi="Times New Roman"/>
        </w:rPr>
        <w:t xml:space="preserve">. If, as a consequence of a court judgment or allegation of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w:t>
      </w:r>
      <w:r>
        <w:rPr>
          <w:rFonts w:ascii="Times New Roman" w:hAnsi="Times New Roman"/>
        </w:rPr>
        <w:t>cense, they do not excuse you from the conditions of this License. If you cannot distribute so as to satisfy simultaneously your obligations under this License and any other pertinent obligations, then as a consequence you may not distribute the Program at</w:t>
      </w:r>
      <w:r>
        <w:rPr>
          <w:rFonts w:ascii="Times New Roman" w:hAnsi="Times New Roman"/>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Fonts w:ascii="Times New Roman" w:hAnsi="Times New Roman"/>
        </w:rPr>
        <w:t xml:space="preserve"> from distribution of the Program. If any portion of this section is held invalid or unenforceable under any particular circumstance, the balance of the section is intended to apply and the section as a whole is intended to apply in other circumstances. It</w:t>
      </w:r>
      <w:r>
        <w:rPr>
          <w:rFonts w:ascii="Times New Roman" w:hAnsi="Times New Roman"/>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rPr>
        <w:t>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w:t>
      </w:r>
      <w:r>
        <w:rPr>
          <w:rFonts w:ascii="Times New Roman" w:hAnsi="Times New Roman"/>
        </w:rPr>
        <w:t xml:space="preserve">f the Program is restricted in certain countries either by patents or by copyrighted interfaces, the original copyright holder who places the Program under this License may add an explicit geographical distribution limitation excluding those countries, so </w:t>
      </w:r>
      <w:r>
        <w:rPr>
          <w:rFonts w:ascii="Times New Roman" w:hAnsi="Times New Roman"/>
        </w:rPr>
        <w:t>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w:t>
      </w:r>
      <w:r>
        <w:rPr>
          <w:rFonts w:ascii="Times New Roman" w:hAnsi="Times New Roman"/>
        </w:rPr>
        <w:t>eneral Public License from time to time. Such new versions will be similar in spirit to the present version, but may differ in detail to address new problems or concerns. Each version is given a distinguishing version number. If the Program specifies a ver</w:t>
      </w:r>
      <w:r>
        <w:rPr>
          <w:rFonts w:ascii="Times New Roman" w:hAnsi="Times New Roman"/>
        </w:rPr>
        <w:t>sion number of this License which applies to it and "any later version", you have the option of following the terms and conditions either of that version or of any later version published by the Free Software Foundation. If the Program does not specify a v</w:t>
      </w:r>
      <w:r>
        <w:rPr>
          <w:rFonts w:ascii="Times New Roman" w:hAnsi="Times New Roman"/>
        </w:rPr>
        <w:t>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 xml:space="preserve">different, write to the author to ask </w:t>
      </w:r>
      <w:r>
        <w:rPr>
          <w:rFonts w:ascii="Times New Roman" w:hAnsi="Times New Roman"/>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rPr>
        <w:t>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w:t>
      </w:r>
      <w:r>
        <w:rPr>
          <w:rFonts w:ascii="Times New Roman" w:hAnsi="Times New Roman"/>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rPr>
        <w:t xml:space="preserv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t>
      </w:r>
      <w:r>
        <w:rPr>
          <w:rFonts w:ascii="Times New Roman" w:hAnsi="Times New Roman"/>
        </w:rPr>
        <w:t>WILL ANY COPYRIGHT HOLDER, OR ANY OTHER PARTY WHO MAY MODIFY AND/OR REDISTRIBUTE THE PROGRAM AS PERMITTED ABOVE, BE LIABLE TO YOU FOR DAMAGES, INCLUDING ANY GENERAL, SPECIAL, INCIDENTAL OR CONSEQUENTIAL DAMAGES ARISING OUT OF THE USE OR INABILITY TO USE TH</w:t>
      </w:r>
      <w:r>
        <w:rPr>
          <w:rFonts w:ascii="Times New Roman" w:hAnsi="Times New Roman"/>
        </w:rPr>
        <w:t>E PROGRAM (INCLUDING BUT NOT LIMITED TO LOSS OF DATA OR DATA BEING RENDERED INACCURATE OR LOSSES SUSTAINED BY YOU OR THIRD PARTIES OR A FAILURE OF THE PROGRAM TO OPERATE WITH ANY OTHER PROGRAMS), EVEN IF SUCH HOLDER OR OTHER PARTY HAS BEEN ADVISED OF THE P</w:t>
      </w:r>
      <w:r>
        <w:rPr>
          <w:rFonts w:ascii="Times New Roman" w:hAnsi="Times New Roman"/>
        </w:rPr>
        <w:t>OSSIBILITY OF SUCH DAMAGES.</w:t>
      </w:r>
      <w:r>
        <w:rPr>
          <w:rFonts w:ascii="Times New Roman" w:hAnsi="Times New Roman"/>
        </w:rPr>
        <w:br/>
      </w:r>
    </w:p>
    <w:p w14:paraId="20663008" w14:textId="77777777" w:rsidR="009316E8" w:rsidRDefault="004D77B6">
      <w:r>
        <w:rPr>
          <w:b/>
          <w:sz w:val="32"/>
        </w:rPr>
        <w:t xml:space="preserve">Written Offer </w:t>
      </w:r>
      <w:r>
        <w:rPr>
          <w:b/>
          <w:sz w:val="18"/>
        </w:rPr>
        <w:t xml:space="preserve"> </w:t>
      </w:r>
    </w:p>
    <w:p w14:paraId="0B4D65D2" w14:textId="77777777" w:rsidR="009316E8" w:rsidRDefault="004D77B6">
      <w:pPr>
        <w:jc w:val="both"/>
        <w:rPr>
          <w:rFonts w:cs="Arial"/>
        </w:rPr>
      </w:pPr>
      <w:r>
        <w:t xml:space="preserve">This openEuler distribution may contain certain software whose rights holders license it on the terms of the GNU General Public License, version 2 (GPLv2) or other open source software licenses which require us </w:t>
      </w:r>
      <w:r>
        <w:t>to release corresponding source code. We will provide you and any third party with corresponding source code required under applicable open source software license through the repository: https://gitee.com/src-openeuler/.  You can access and obtain corresp</w:t>
      </w:r>
      <w:r>
        <w:t>onding source code by searching the aforementioned repository using package name and tag.</w:t>
      </w:r>
    </w:p>
    <w:p w14:paraId="3347E4A2" w14:textId="77777777" w:rsidR="009316E8" w:rsidRDefault="004D77B6">
      <w:pPr>
        <w:jc w:val="both"/>
        <w:rPr>
          <w:rFonts w:cs="Arial"/>
          <w:color w:val="000000"/>
        </w:rPr>
      </w:pPr>
      <w:r>
        <w:rPr>
          <w:rFonts w:cs="Arial"/>
        </w:rPr>
        <w:lastRenderedPageBreak/>
        <w:t>This offer is valid to anyone in receipt of this information.</w:t>
      </w:r>
    </w:p>
    <w:p w14:paraId="681AEF4B" w14:textId="77777777" w:rsidR="009316E8" w:rsidRDefault="004D77B6">
      <w:pPr>
        <w:jc w:val="both"/>
        <w:rPr>
          <w:b/>
          <w:caps/>
        </w:rPr>
      </w:pPr>
      <w:r>
        <w:rPr>
          <w:rFonts w:ascii="Times New Roman" w:hAnsi="Times New Roman"/>
          <w:b/>
        </w:rPr>
        <w:t>THIS OFFER IS VALID FOR THREE YEARS FROM THE MOMENT WE DISTRIBUTED THIS OPENEULER DISTRIBUTION .</w:t>
      </w:r>
    </w:p>
    <w:sectPr w:rsidR="009316E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970EC" w14:textId="77777777" w:rsidR="004D77B6" w:rsidRDefault="004D77B6">
      <w:pPr>
        <w:spacing w:line="240" w:lineRule="auto"/>
      </w:pPr>
      <w:r>
        <w:separator/>
      </w:r>
    </w:p>
  </w:endnote>
  <w:endnote w:type="continuationSeparator" w:id="0">
    <w:p w14:paraId="6C98BAC3" w14:textId="77777777" w:rsidR="004D77B6" w:rsidRDefault="004D77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316E8" w14:paraId="49C2CFF0" w14:textId="77777777">
      <w:tc>
        <w:tcPr>
          <w:tcW w:w="1542" w:type="pct"/>
        </w:tcPr>
        <w:p w14:paraId="17F04493" w14:textId="77777777" w:rsidR="009316E8" w:rsidRDefault="004D77B6">
          <w:pPr>
            <w:pStyle w:val="aa"/>
          </w:pPr>
          <w:r>
            <w:fldChar w:fldCharType="begin"/>
          </w:r>
          <w:r>
            <w:instrText xml:space="preserve"> DATE \@ "yyyy-MM-dd" </w:instrText>
          </w:r>
          <w:r>
            <w:fldChar w:fldCharType="separate"/>
          </w:r>
          <w:r w:rsidR="00702924">
            <w:rPr>
              <w:noProof/>
            </w:rPr>
            <w:t>2025-03-17</w:t>
          </w:r>
          <w:r>
            <w:fldChar w:fldCharType="end"/>
          </w:r>
        </w:p>
      </w:tc>
      <w:tc>
        <w:tcPr>
          <w:tcW w:w="1853" w:type="pct"/>
        </w:tcPr>
        <w:p w14:paraId="778374DF" w14:textId="77777777" w:rsidR="009316E8" w:rsidRDefault="009316E8">
          <w:pPr>
            <w:pStyle w:val="aa"/>
          </w:pPr>
        </w:p>
      </w:tc>
      <w:tc>
        <w:tcPr>
          <w:tcW w:w="1605" w:type="pct"/>
        </w:tcPr>
        <w:p w14:paraId="09277511" w14:textId="77777777" w:rsidR="009316E8" w:rsidRDefault="004D77B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AFFDF5" w14:textId="77777777" w:rsidR="009316E8" w:rsidRDefault="009316E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CC02A" w14:textId="77777777" w:rsidR="004D77B6" w:rsidRDefault="004D77B6">
      <w:r>
        <w:separator/>
      </w:r>
    </w:p>
  </w:footnote>
  <w:footnote w:type="continuationSeparator" w:id="0">
    <w:p w14:paraId="15994984" w14:textId="77777777" w:rsidR="004D77B6" w:rsidRDefault="004D7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316E8" w14:paraId="761E57F8" w14:textId="77777777">
      <w:trPr>
        <w:cantSplit/>
        <w:trHeight w:hRule="exact" w:val="777"/>
      </w:trPr>
      <w:tc>
        <w:tcPr>
          <w:tcW w:w="492" w:type="pct"/>
          <w:tcBorders>
            <w:bottom w:val="single" w:sz="6" w:space="0" w:color="auto"/>
          </w:tcBorders>
        </w:tcPr>
        <w:p w14:paraId="2A363F4E" w14:textId="77777777" w:rsidR="009316E8" w:rsidRDefault="009316E8"/>
      </w:tc>
      <w:tc>
        <w:tcPr>
          <w:tcW w:w="3283" w:type="pct"/>
          <w:tcBorders>
            <w:bottom w:val="single" w:sz="6" w:space="0" w:color="auto"/>
          </w:tcBorders>
          <w:vAlign w:val="bottom"/>
        </w:tcPr>
        <w:p w14:paraId="7E2751F9" w14:textId="77777777" w:rsidR="009316E8" w:rsidRDefault="004D77B6">
          <w:pPr>
            <w:pStyle w:val="ab"/>
            <w:ind w:firstLine="360"/>
          </w:pPr>
          <w:r>
            <w:t xml:space="preserve">          OPEN SOURCE SOFTWARE NOTICE</w:t>
          </w:r>
        </w:p>
      </w:tc>
      <w:tc>
        <w:tcPr>
          <w:tcW w:w="1225" w:type="pct"/>
          <w:tcBorders>
            <w:bottom w:val="single" w:sz="6" w:space="0" w:color="auto"/>
          </w:tcBorders>
          <w:vAlign w:val="bottom"/>
        </w:tcPr>
        <w:p w14:paraId="4580B7F7" w14:textId="77777777" w:rsidR="009316E8" w:rsidRDefault="009316E8">
          <w:pPr>
            <w:pStyle w:val="ab"/>
            <w:ind w:firstLine="33"/>
          </w:pPr>
        </w:p>
      </w:tc>
    </w:tr>
  </w:tbl>
  <w:p w14:paraId="0521ABC0" w14:textId="77777777" w:rsidR="009316E8" w:rsidRDefault="009316E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D77B6"/>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2924"/>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6E8"/>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24486"/>
  <w15:docId w15:val="{179268E7-B382-48F0-9377-63D2A9B6B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3167</Words>
  <Characters>18054</Characters>
  <Application>Microsoft Office Word</Application>
  <DocSecurity>0</DocSecurity>
  <Lines>150</Lines>
  <Paragraphs>42</Paragraphs>
  <ScaleCrop>false</ScaleCrop>
  <Company>Huawei Technologies Co.,Ltd.</Company>
  <LinksUpToDate>false</LinksUpToDate>
  <CharactersWithSpaces>21179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