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rubygem-nokogiri 1.16.7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1999-2004 The Apache Software Foundation.</w:t>
        <w:br/>
        <w:t>Copyright (c) 2017 [Karol Bucek](http://kares.org/)</w:t>
        <w:br/>
        <w:t>Copyright (c) 1998-2012 Daniel Veillard. All Rights Reserved.</w:t>
        <w:br/>
        <w:t>Copyright 2013-2021 Sam Ruby, Stephen Checkoway</w:t>
        <w:br/>
        <w:t>Copyright (c) 2008-2009 Bjoern Hoehrmann &lt;bjoern@hoehrmann.de&gt;</w:t>
        <w:br/>
        <w:t>Copyright 2013 Google Inc. All Rights Reserved.</w:t>
        <w:br/>
        <w:t>Copyright 2011 Google Inc.</w:t>
        <w:br/>
        <w:t>Copyright (c) 1995-2017 Jean-loup Gailly and Mark Adler</w:t>
        <w:br/>
        <w:t>Copyright 2018 Stephen Checkoway</w:t>
        <w:br/>
        <w:t>Copyright 2018 Craig Barnes.</w:t>
        <w:br/>
        <w:t>Copyright (c) 2001-2002 Thomas Broyer, Charlie Bozeman and Daniel Veillard.</w:t>
        <w:br/>
        <w:t>Copyright 2010 Google Inc.</w:t>
        <w:br/>
        <w:t>Copyright (c) 1991 Free Software Foundation, Inc.</w:t>
        <w:br/>
        <w:t>Copyright (c) 2001-2002 Daniel Veillard. All Rights Reserved.</w:t>
        <w:br/>
        <w:t>Copyright 2017-2018 Craig Barnes.</w:t>
        <w:br/>
        <w:t>Copyright 2017-2018 Craig Barnes</w:t>
        <w:br/>
        <w:t>Copyright 2011 Google Inc. All Rights Reserved.</w:t>
        <w:br/>
        <w:t>Copyright (c) 2001-2002, SourceForge ISO-RELAX Project (ASAMI Tomoharu, Daisuke Okajima, Kohsuke Kawaguchi, and MURATA Makoto)</w:t>
        <w:br/>
        <w:t>Copyright (c) 2001-2003 Thai Open Source Software Center Ltd All rights reserved.</w:t>
        <w:br/>
      </w:r>
    </w:p>
    <w:p>
      <w:pPr>
        <w:spacing w:line="420" w:lineRule="exact"/>
        <w:rPr>
          <w:rFonts w:hint="eastAsia"/>
        </w:rPr>
      </w:pPr>
      <w:r>
        <w:rPr>
          <w:rFonts w:ascii="Arial" w:hAnsi="Arial"/>
          <w:b/>
          <w:sz w:val="24"/>
        </w:rPr>
        <w:t xml:space="preserve">License: </w:t>
      </w:r>
      <w:r>
        <w:rPr>
          <w:rFonts w:ascii="Arial" w:hAnsi="Arial"/>
          <w:sz w:val="21"/>
        </w:rPr>
        <w:t>MIT and Apache-2.0</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